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bidiVisual/>
        <w:tblW w:w="0" w:type="auto"/>
        <w:tblLook w:val="04A0"/>
      </w:tblPr>
      <w:tblGrid>
        <w:gridCol w:w="5060"/>
        <w:gridCol w:w="5661"/>
        <w:gridCol w:w="833"/>
      </w:tblGrid>
      <w:tr w:rsidR="006B0EDD" w:rsidTr="00F12836">
        <w:tc>
          <w:tcPr>
            <w:tcW w:w="5060" w:type="dxa"/>
          </w:tcPr>
          <w:p w:rsidR="006B0EDD" w:rsidRPr="00F12836" w:rsidRDefault="007106DD" w:rsidP="00F12836">
            <w:pPr>
              <w:jc w:val="center"/>
              <w:rPr>
                <w:rFonts w:cs="Traditional Arabic" w:hint="cs"/>
                <w:b/>
                <w:bCs/>
                <w:sz w:val="32"/>
                <w:szCs w:val="32"/>
                <w:rtl/>
              </w:rPr>
            </w:pPr>
            <w:r w:rsidRPr="00F12836">
              <w:rPr>
                <w:rFonts w:cs="Traditional Arabic" w:hint="cs"/>
                <w:b/>
                <w:bCs/>
                <w:sz w:val="32"/>
                <w:szCs w:val="32"/>
                <w:rtl/>
              </w:rPr>
              <w:t>حديث:</w:t>
            </w:r>
          </w:p>
          <w:p w:rsidR="007106DD" w:rsidRDefault="00F12836">
            <w:pPr>
              <w:rPr>
                <w:rFonts w:hint="cs"/>
                <w:rtl/>
                <w:lang/>
              </w:rPr>
            </w:pPr>
            <w:r w:rsidRPr="00F12836">
              <w:rPr>
                <w:rFonts w:ascii="Verdana" w:hAnsi="Verdana" w:cs="Traditional Arabic"/>
                <w:color w:val="3E3E3E"/>
                <w:sz w:val="32"/>
                <w:szCs w:val="32"/>
                <w:rtl/>
                <w:lang/>
              </w:rPr>
              <w:t xml:space="preserve">عن أَبي هُرَيْرَةَ رَضي اللهُ عنه قال: قالَ رسُولُ الله صلى الله عليه وسلم: "كُلُّ </w:t>
            </w:r>
            <w:proofErr w:type="spellStart"/>
            <w:r w:rsidRPr="00F12836">
              <w:rPr>
                <w:rFonts w:ascii="Verdana" w:hAnsi="Verdana" w:cs="Traditional Arabic"/>
                <w:color w:val="3E3E3E"/>
                <w:sz w:val="32"/>
                <w:szCs w:val="32"/>
                <w:rtl/>
                <w:lang/>
              </w:rPr>
              <w:t>سُلامَى</w:t>
            </w:r>
            <w:proofErr w:type="spellEnd"/>
            <w:r w:rsidRPr="00F12836">
              <w:rPr>
                <w:rFonts w:ascii="Verdana" w:hAnsi="Verdana" w:cs="Traditional Arabic"/>
                <w:color w:val="3E3E3E"/>
                <w:sz w:val="32"/>
                <w:szCs w:val="32"/>
                <w:rtl/>
                <w:lang/>
              </w:rPr>
              <w:t xml:space="preserve"> مِنَ النَّاسِ عليه صَدَقَةٌ، كُلَّ يَوْمٍ تَطْلُعُ فِيهِ الشَّمْسُ: تَعْدِلُ بَيْنَ اثْنَيْنِ صَدَقَةٌ، وتُعين الرَّجُلَ في دَابَّتِهِ فَتَحْمِلُهُ عليها أو تَرْفَعُ لهُ متَاَعَهُ صَدَقَةٌ، والْكَلِمةُ الطَّيِّبةُ صَدَقَةٌ، وبكُلِّ خَطْوَةٍ تَمشِيها إلى الصَّلاةِ صَدَقَةٌ، وتُمِيطُ الأَذَى عنِ الطَّرِيِق صَدَقَةٌ". رواه البخاري ومسلم</w:t>
            </w:r>
            <w:r>
              <w:rPr>
                <w:rFonts w:ascii="Verdana" w:hAnsi="Verdana" w:cs="Arial"/>
                <w:color w:val="3E3E3E"/>
                <w:sz w:val="30"/>
                <w:szCs w:val="30"/>
                <w:rtl/>
                <w:lang/>
              </w:rPr>
              <w:t>.</w:t>
            </w:r>
          </w:p>
        </w:tc>
        <w:tc>
          <w:tcPr>
            <w:tcW w:w="5661" w:type="dxa"/>
          </w:tcPr>
          <w:p w:rsidR="00F12836" w:rsidRPr="006B0EDD" w:rsidRDefault="00F12836" w:rsidP="00F12836">
            <w:pPr>
              <w:ind w:left="720"/>
              <w:jc w:val="center"/>
              <w:rPr>
                <w:rFonts w:cs="Traditional Arabic" w:hint="cs"/>
                <w:b/>
                <w:bCs/>
                <w:sz w:val="32"/>
                <w:szCs w:val="32"/>
              </w:rPr>
            </w:pPr>
            <w:r w:rsidRPr="006B0EDD">
              <w:rPr>
                <w:rFonts w:cs="Traditional Arabic" w:hint="cs"/>
                <w:b/>
                <w:bCs/>
                <w:sz w:val="32"/>
                <w:szCs w:val="32"/>
                <w:rtl/>
              </w:rPr>
              <w:t>نصائح مرورية:</w:t>
            </w:r>
          </w:p>
          <w:p w:rsidR="00F12836" w:rsidRPr="00BD18A6" w:rsidRDefault="00F12836" w:rsidP="00F12836">
            <w:pPr>
              <w:numPr>
                <w:ilvl w:val="0"/>
                <w:numId w:val="1"/>
              </w:numPr>
              <w:jc w:val="center"/>
              <w:rPr>
                <w:rFonts w:cs="Traditional Arabic" w:hint="cs"/>
                <w:sz w:val="32"/>
                <w:szCs w:val="32"/>
              </w:rPr>
            </w:pPr>
            <w:r w:rsidRPr="00BD18A6">
              <w:rPr>
                <w:rFonts w:cs="Traditional Arabic"/>
                <w:sz w:val="32"/>
                <w:szCs w:val="32"/>
                <w:rtl/>
                <w:lang w:bidi="ar-KW"/>
              </w:rPr>
              <w:t>تجاوز الإشارة الحمراء خطورة بالغة</w:t>
            </w:r>
          </w:p>
          <w:p w:rsidR="00F12836" w:rsidRPr="00BD18A6" w:rsidRDefault="00F12836" w:rsidP="00F12836">
            <w:pPr>
              <w:numPr>
                <w:ilvl w:val="0"/>
                <w:numId w:val="1"/>
              </w:numPr>
              <w:jc w:val="center"/>
              <w:rPr>
                <w:rFonts w:cs="Traditional Arabic"/>
                <w:sz w:val="32"/>
                <w:szCs w:val="32"/>
              </w:rPr>
            </w:pPr>
            <w:r w:rsidRPr="00BD18A6">
              <w:rPr>
                <w:rFonts w:cs="Traditional Arabic"/>
                <w:sz w:val="32"/>
                <w:szCs w:val="32"/>
                <w:rtl/>
                <w:lang w:bidi="ar-KW"/>
              </w:rPr>
              <w:t>الإشارات الضوئية لغة الطريق</w:t>
            </w:r>
          </w:p>
          <w:p w:rsidR="00F12836" w:rsidRPr="00BD18A6" w:rsidRDefault="00F12836" w:rsidP="00F12836">
            <w:pPr>
              <w:numPr>
                <w:ilvl w:val="0"/>
                <w:numId w:val="1"/>
              </w:numPr>
              <w:jc w:val="center"/>
              <w:rPr>
                <w:rFonts w:cs="Traditional Arabic" w:hint="cs"/>
                <w:sz w:val="32"/>
                <w:szCs w:val="32"/>
              </w:rPr>
            </w:pPr>
            <w:r w:rsidRPr="00BD18A6">
              <w:rPr>
                <w:rFonts w:cs="Traditional Arabic"/>
                <w:sz w:val="32"/>
                <w:szCs w:val="32"/>
                <w:rtl/>
                <w:lang w:bidi="ar-KW"/>
              </w:rPr>
              <w:t>احترامك للإشارات الضوئية دليل وعيك</w:t>
            </w:r>
          </w:p>
          <w:p w:rsidR="00F12836" w:rsidRPr="00BD18A6" w:rsidRDefault="00F12836" w:rsidP="00F12836">
            <w:pPr>
              <w:numPr>
                <w:ilvl w:val="0"/>
                <w:numId w:val="1"/>
              </w:numPr>
              <w:jc w:val="center"/>
              <w:rPr>
                <w:rFonts w:cs="Traditional Arabic"/>
                <w:sz w:val="32"/>
                <w:szCs w:val="32"/>
                <w:rtl/>
              </w:rPr>
            </w:pPr>
            <w:r w:rsidRPr="00BD18A6">
              <w:rPr>
                <w:rFonts w:cs="Traditional Arabic"/>
                <w:sz w:val="32"/>
                <w:szCs w:val="32"/>
                <w:rtl/>
                <w:lang w:bidi="ar-KW"/>
              </w:rPr>
              <w:t>الإشارات الضوئية  وضعت لسلامتك فتقيد بها</w:t>
            </w:r>
          </w:p>
          <w:p w:rsidR="006B0EDD" w:rsidRDefault="006B0EDD">
            <w:pPr>
              <w:rPr>
                <w:rFonts w:hint="cs"/>
                <w:rtl/>
              </w:rPr>
            </w:pPr>
          </w:p>
        </w:tc>
        <w:tc>
          <w:tcPr>
            <w:tcW w:w="833" w:type="dxa"/>
            <w:vMerge w:val="restart"/>
            <w:textDirection w:val="btLr"/>
          </w:tcPr>
          <w:p w:rsidR="00F12836" w:rsidRPr="002C46DD" w:rsidRDefault="00F12836" w:rsidP="00F12836">
            <w:pPr>
              <w:jc w:val="center"/>
              <w:rPr>
                <w:rFonts w:cs="Traditional Arabic" w:hint="cs"/>
                <w:sz w:val="40"/>
                <w:szCs w:val="40"/>
                <w:rtl/>
              </w:rPr>
            </w:pPr>
            <w:r w:rsidRPr="002C46DD">
              <w:rPr>
                <w:rFonts w:cs="Traditional Arabic" w:hint="cs"/>
                <w:sz w:val="32"/>
                <w:szCs w:val="32"/>
              </w:rPr>
              <w:sym w:font="AGA Arabesque" w:char="F024"/>
            </w:r>
            <w:r>
              <w:rPr>
                <w:rFonts w:cs="Traditional Arabic" w:hint="cs"/>
                <w:sz w:val="40"/>
                <w:szCs w:val="40"/>
                <w:rtl/>
              </w:rPr>
              <w:t>إذاعة يوم السبت</w:t>
            </w:r>
            <w:r w:rsidRPr="002C46DD">
              <w:rPr>
                <w:rFonts w:cs="Traditional Arabic" w:hint="cs"/>
                <w:sz w:val="40"/>
                <w:szCs w:val="40"/>
                <w:rtl/>
              </w:rPr>
              <w:t xml:space="preserve"> </w:t>
            </w:r>
            <w:r>
              <w:rPr>
                <w:rFonts w:cs="Traditional Arabic" w:hint="cs"/>
                <w:sz w:val="40"/>
                <w:szCs w:val="40"/>
                <w:rtl/>
              </w:rPr>
              <w:t xml:space="preserve">     </w:t>
            </w:r>
            <w:r w:rsidRPr="002C46DD">
              <w:rPr>
                <w:rFonts w:cs="Traditional Arabic" w:hint="cs"/>
                <w:sz w:val="40"/>
                <w:szCs w:val="40"/>
                <w:rtl/>
              </w:rPr>
              <w:t>/</w:t>
            </w:r>
            <w:r>
              <w:rPr>
                <w:rFonts w:cs="Traditional Arabic" w:hint="cs"/>
                <w:sz w:val="40"/>
                <w:szCs w:val="40"/>
                <w:rtl/>
              </w:rPr>
              <w:t xml:space="preserve">      </w:t>
            </w:r>
            <w:r w:rsidRPr="002C46DD">
              <w:rPr>
                <w:rFonts w:cs="Traditional Arabic" w:hint="cs"/>
                <w:sz w:val="40"/>
                <w:szCs w:val="40"/>
                <w:rtl/>
              </w:rPr>
              <w:t>/</w:t>
            </w:r>
            <w:r>
              <w:rPr>
                <w:rFonts w:cs="Traditional Arabic" w:hint="cs"/>
                <w:sz w:val="40"/>
                <w:szCs w:val="40"/>
                <w:rtl/>
              </w:rPr>
              <w:t xml:space="preserve">      </w:t>
            </w:r>
            <w:r w:rsidRPr="002C46DD">
              <w:rPr>
                <w:rFonts w:cs="Traditional Arabic" w:hint="cs"/>
                <w:sz w:val="40"/>
                <w:szCs w:val="40"/>
                <w:rtl/>
              </w:rPr>
              <w:t xml:space="preserve">143هـ بمدرسة </w:t>
            </w:r>
            <w:r>
              <w:rPr>
                <w:rFonts w:cs="Traditional Arabic" w:hint="cs"/>
                <w:sz w:val="40"/>
                <w:szCs w:val="40"/>
                <w:rtl/>
              </w:rPr>
              <w:t xml:space="preserve">.............................. </w:t>
            </w:r>
            <w:r w:rsidRPr="002C46DD">
              <w:rPr>
                <w:rFonts w:cs="Traditional Arabic" w:hint="cs"/>
                <w:sz w:val="40"/>
                <w:szCs w:val="40"/>
                <w:rtl/>
              </w:rPr>
              <w:t xml:space="preserve"> بمحافظة</w:t>
            </w:r>
            <w:r>
              <w:rPr>
                <w:rFonts w:cs="Traditional Arabic" w:hint="cs"/>
                <w:sz w:val="40"/>
                <w:szCs w:val="40"/>
                <w:rtl/>
              </w:rPr>
              <w:t>..............</w:t>
            </w:r>
            <w:r w:rsidRPr="002C46DD">
              <w:rPr>
                <w:rFonts w:cs="Traditional Arabic" w:hint="cs"/>
                <w:sz w:val="40"/>
                <w:szCs w:val="40"/>
                <w:rtl/>
              </w:rPr>
              <w:t xml:space="preserve"> </w:t>
            </w:r>
            <w:r w:rsidRPr="002C46DD">
              <w:rPr>
                <w:rFonts w:cs="Traditional Arabic" w:hint="cs"/>
                <w:sz w:val="32"/>
                <w:szCs w:val="32"/>
              </w:rPr>
              <w:sym w:font="AGA Arabesque" w:char="F024"/>
            </w:r>
          </w:p>
          <w:p w:rsidR="006B0EDD" w:rsidRDefault="006B0EDD" w:rsidP="00F12836">
            <w:pPr>
              <w:ind w:left="113" w:right="113"/>
              <w:rPr>
                <w:rFonts w:hint="cs"/>
                <w:rtl/>
              </w:rPr>
            </w:pPr>
          </w:p>
        </w:tc>
      </w:tr>
      <w:tr w:rsidR="006B0EDD" w:rsidTr="00F12836">
        <w:tc>
          <w:tcPr>
            <w:tcW w:w="5060" w:type="dxa"/>
          </w:tcPr>
          <w:p w:rsidR="00BD18A6" w:rsidRPr="00BD18A6" w:rsidRDefault="00BD18A6" w:rsidP="00BD18A6">
            <w:pPr>
              <w:ind w:left="360"/>
              <w:jc w:val="center"/>
              <w:rPr>
                <w:rFonts w:cs="Traditional Arabic"/>
                <w:b/>
                <w:bCs/>
                <w:color w:val="000000" w:themeColor="text1"/>
                <w:sz w:val="32"/>
                <w:szCs w:val="32"/>
                <w:rtl/>
              </w:rPr>
            </w:pPr>
            <w:r w:rsidRPr="00BD18A6">
              <w:rPr>
                <w:rFonts w:cs="Traditional Arabic" w:hint="cs"/>
                <w:b/>
                <w:bCs/>
                <w:color w:val="000000" w:themeColor="text1"/>
                <w:sz w:val="32"/>
                <w:szCs w:val="32"/>
                <w:rtl/>
              </w:rPr>
              <w:t>حزام الأمان</w:t>
            </w:r>
          </w:p>
          <w:p w:rsidR="006B0EDD" w:rsidRDefault="00BD18A6" w:rsidP="00BD18A6">
            <w:pPr>
              <w:rPr>
                <w:rFonts w:hint="cs"/>
                <w:rtl/>
              </w:rPr>
            </w:pPr>
            <w:r w:rsidRPr="00BD18A6">
              <w:rPr>
                <w:rFonts w:cs="Traditional Arabic" w:hint="cs"/>
                <w:sz w:val="32"/>
                <w:szCs w:val="32"/>
                <w:rtl/>
              </w:rPr>
              <w:t xml:space="preserve">حزام الأمان  هو الحزام المثبت في مقعد السيارة من قبل صانعيها ونجد أن استخدام حزام الأمان يرجع </w:t>
            </w:r>
            <w:r>
              <w:rPr>
                <w:rFonts w:cs="Traditional Arabic" w:hint="cs"/>
                <w:sz w:val="32"/>
                <w:szCs w:val="32"/>
                <w:rtl/>
              </w:rPr>
              <w:t xml:space="preserve">إلى بدايات </w:t>
            </w:r>
            <w:r w:rsidRPr="00BD18A6">
              <w:rPr>
                <w:rFonts w:cs="Traditional Arabic" w:hint="cs"/>
                <w:sz w:val="32"/>
                <w:szCs w:val="32"/>
                <w:rtl/>
              </w:rPr>
              <w:t>تاريخ تصنيع السيارات ومن خلال الدراسات التي أجريت اتضح أن معدل الوفيات انخفض بما يتراوح ما بين 77 %  إلى  91 %  عند استخدام حزام الأمان كما انخفضت الإصابات الخطيرة بما يتراوح  ما بين 47   إلى  51 %  في حين زادت فرص النجاة من الإصابة في الحوادث بنسبة ما بين  48  و  55 % فلنكن حريصين أشد الحرص على ربط  الحزام ولنتذكر أن هذا الحزام لم يوضع عبثاً بل وضع لمصلحة من بداخل السيارة</w:t>
            </w:r>
          </w:p>
        </w:tc>
        <w:tc>
          <w:tcPr>
            <w:tcW w:w="5661" w:type="dxa"/>
          </w:tcPr>
          <w:p w:rsidR="00F12836" w:rsidRPr="007106DD" w:rsidRDefault="00F12836" w:rsidP="00F12836">
            <w:pPr>
              <w:jc w:val="center"/>
              <w:rPr>
                <w:rFonts w:cs="Traditional Arabic" w:hint="cs"/>
                <w:b/>
                <w:bCs/>
                <w:sz w:val="40"/>
                <w:szCs w:val="40"/>
                <w:rtl/>
              </w:rPr>
            </w:pPr>
            <w:r w:rsidRPr="007106DD">
              <w:rPr>
                <w:rFonts w:cs="Traditional Arabic" w:hint="cs"/>
                <w:b/>
                <w:bCs/>
                <w:sz w:val="40"/>
                <w:szCs w:val="40"/>
                <w:rtl/>
              </w:rPr>
              <w:t>دعاء:</w:t>
            </w:r>
          </w:p>
          <w:p w:rsidR="00F12836" w:rsidRPr="00F12836" w:rsidRDefault="00F12836" w:rsidP="00F12836">
            <w:pPr>
              <w:jc w:val="center"/>
              <w:rPr>
                <w:rFonts w:cs="Traditional Arabic" w:hint="cs"/>
                <w:sz w:val="32"/>
                <w:szCs w:val="32"/>
                <w:rtl/>
              </w:rPr>
            </w:pPr>
            <w:r w:rsidRPr="00F12836">
              <w:rPr>
                <w:rFonts w:cs="Traditional Arabic" w:hint="cs"/>
                <w:sz w:val="32"/>
                <w:szCs w:val="32"/>
                <w:rtl/>
              </w:rPr>
              <w:t xml:space="preserve">اللهم </w:t>
            </w:r>
            <w:proofErr w:type="spellStart"/>
            <w:r w:rsidRPr="00F12836">
              <w:rPr>
                <w:rFonts w:cs="Traditional Arabic" w:hint="cs"/>
                <w:sz w:val="32"/>
                <w:szCs w:val="32"/>
                <w:rtl/>
              </w:rPr>
              <w:t>اهد</w:t>
            </w:r>
            <w:proofErr w:type="spellEnd"/>
            <w:r w:rsidRPr="00F12836">
              <w:rPr>
                <w:rFonts w:cs="Traditional Arabic" w:hint="cs"/>
                <w:sz w:val="32"/>
                <w:szCs w:val="32"/>
                <w:rtl/>
              </w:rPr>
              <w:t xml:space="preserve"> شباب و فتيات المسلمين اللهم وفقهم لما تحبه وترضاه اللهم استعملهم في طاعتك .. وأبعدهم عن طرق الشر والهلاك والمعاصي واجعلهم عونا لمجتمعاتهم ..</w:t>
            </w:r>
          </w:p>
          <w:p w:rsidR="00F12836" w:rsidRPr="007106DD" w:rsidRDefault="00F12836" w:rsidP="00F12836">
            <w:pPr>
              <w:jc w:val="center"/>
              <w:rPr>
                <w:rFonts w:cs="Traditional Arabic" w:hint="cs"/>
                <w:sz w:val="40"/>
                <w:szCs w:val="40"/>
                <w:rtl/>
              </w:rPr>
            </w:pPr>
          </w:p>
          <w:p w:rsidR="006B0EDD" w:rsidRPr="00993465" w:rsidRDefault="006B0EDD" w:rsidP="00993465">
            <w:pPr>
              <w:jc w:val="center"/>
              <w:rPr>
                <w:rFonts w:hint="cs"/>
                <w:rtl/>
              </w:rPr>
            </w:pPr>
          </w:p>
        </w:tc>
        <w:tc>
          <w:tcPr>
            <w:tcW w:w="833" w:type="dxa"/>
            <w:vMerge/>
          </w:tcPr>
          <w:p w:rsidR="006B0EDD" w:rsidRDefault="006B0EDD">
            <w:pPr>
              <w:rPr>
                <w:rFonts w:hint="cs"/>
                <w:rtl/>
              </w:rPr>
            </w:pPr>
          </w:p>
        </w:tc>
      </w:tr>
      <w:tr w:rsidR="006B0EDD" w:rsidTr="00F12836">
        <w:tc>
          <w:tcPr>
            <w:tcW w:w="5060" w:type="dxa"/>
          </w:tcPr>
          <w:p w:rsidR="006B0EDD" w:rsidRPr="006B0EDD" w:rsidRDefault="006B0EDD">
            <w:pPr>
              <w:rPr>
                <w:rFonts w:cs="Traditional Arabic" w:hint="cs"/>
                <w:b/>
                <w:bCs/>
                <w:sz w:val="32"/>
                <w:szCs w:val="32"/>
                <w:rtl/>
              </w:rPr>
            </w:pPr>
            <w:r w:rsidRPr="006B0EDD">
              <w:rPr>
                <w:rFonts w:cs="Traditional Arabic" w:hint="cs"/>
                <w:b/>
                <w:bCs/>
                <w:sz w:val="32"/>
                <w:szCs w:val="32"/>
                <w:rtl/>
              </w:rPr>
              <w:t>حكمة مرورية:</w:t>
            </w:r>
          </w:p>
          <w:p w:rsidR="006B0EDD" w:rsidRPr="006B0EDD" w:rsidRDefault="006B0EDD" w:rsidP="006B0EDD">
            <w:pPr>
              <w:rPr>
                <w:rFonts w:cs="Traditional Arabic"/>
                <w:sz w:val="32"/>
                <w:szCs w:val="32"/>
              </w:rPr>
            </w:pPr>
            <w:r w:rsidRPr="006B0EDD">
              <w:rPr>
                <w:rFonts w:cs="Traditional Arabic"/>
                <w:sz w:val="32"/>
                <w:szCs w:val="32"/>
                <w:rtl/>
                <w:lang w:bidi="ar-KW"/>
              </w:rPr>
              <w:t>السرعة أقصر الطرق إلى الموت</w:t>
            </w:r>
            <w:r w:rsidRPr="006B0EDD">
              <w:rPr>
                <w:rFonts w:cs="Traditional Arabic"/>
                <w:sz w:val="32"/>
                <w:szCs w:val="32"/>
              </w:rPr>
              <w:t xml:space="preserve"> </w:t>
            </w:r>
          </w:p>
          <w:p w:rsidR="006B0EDD" w:rsidRPr="006B0EDD" w:rsidRDefault="006B0EDD">
            <w:pPr>
              <w:rPr>
                <w:rFonts w:hint="cs"/>
                <w:rtl/>
              </w:rPr>
            </w:pPr>
          </w:p>
        </w:tc>
        <w:tc>
          <w:tcPr>
            <w:tcW w:w="5661" w:type="dxa"/>
          </w:tcPr>
          <w:p w:rsidR="006B0EDD" w:rsidRPr="00F12836" w:rsidRDefault="00F12836" w:rsidP="00F12836">
            <w:pPr>
              <w:ind w:left="720"/>
              <w:jc w:val="center"/>
              <w:rPr>
                <w:rFonts w:cs="Traditional Arabic" w:hint="cs"/>
                <w:b/>
                <w:bCs/>
                <w:sz w:val="32"/>
                <w:szCs w:val="32"/>
                <w:rtl/>
              </w:rPr>
            </w:pPr>
            <w:r w:rsidRPr="00F12836">
              <w:rPr>
                <w:rFonts w:cs="Traditional Arabic" w:hint="cs"/>
                <w:b/>
                <w:bCs/>
                <w:sz w:val="32"/>
                <w:szCs w:val="32"/>
                <w:rtl/>
              </w:rPr>
              <w:t>سؤال وجائزة:</w:t>
            </w:r>
          </w:p>
          <w:p w:rsidR="00F12836" w:rsidRDefault="00F12836" w:rsidP="00F12836">
            <w:pPr>
              <w:ind w:left="720"/>
              <w:jc w:val="center"/>
              <w:rPr>
                <w:rFonts w:hint="cs"/>
                <w:rtl/>
              </w:rPr>
            </w:pPr>
            <w:proofErr w:type="spellStart"/>
            <w:r w:rsidRPr="00F12836">
              <w:rPr>
                <w:rFonts w:cs="Traditional Arabic" w:hint="cs"/>
                <w:sz w:val="32"/>
                <w:szCs w:val="32"/>
                <w:rtl/>
              </w:rPr>
              <w:t>ماهو</w:t>
            </w:r>
            <w:proofErr w:type="spellEnd"/>
            <w:r w:rsidRPr="00F12836">
              <w:rPr>
                <w:rFonts w:cs="Traditional Arabic" w:hint="cs"/>
                <w:sz w:val="32"/>
                <w:szCs w:val="32"/>
                <w:rtl/>
              </w:rPr>
              <w:t xml:space="preserve"> شعار المرور لهذا العام؟</w:t>
            </w:r>
          </w:p>
        </w:tc>
        <w:tc>
          <w:tcPr>
            <w:tcW w:w="833" w:type="dxa"/>
            <w:vMerge/>
          </w:tcPr>
          <w:p w:rsidR="006B0EDD" w:rsidRDefault="006B0EDD">
            <w:pPr>
              <w:rPr>
                <w:rFonts w:hint="cs"/>
                <w:rtl/>
              </w:rPr>
            </w:pPr>
          </w:p>
        </w:tc>
      </w:tr>
      <w:tr w:rsidR="00F12836" w:rsidTr="00F12836">
        <w:tc>
          <w:tcPr>
            <w:tcW w:w="10721" w:type="dxa"/>
            <w:gridSpan w:val="2"/>
          </w:tcPr>
          <w:p w:rsidR="00F12836" w:rsidRPr="007106DD" w:rsidRDefault="00F12836" w:rsidP="00993465">
            <w:pPr>
              <w:ind w:left="360"/>
              <w:jc w:val="center"/>
              <w:rPr>
                <w:rFonts w:cs="Traditional Arabic" w:hint="cs"/>
                <w:b/>
                <w:bCs/>
                <w:sz w:val="32"/>
                <w:szCs w:val="32"/>
                <w:rtl/>
              </w:rPr>
            </w:pPr>
            <w:r w:rsidRPr="007106DD">
              <w:rPr>
                <w:rFonts w:cs="Traditional Arabic" w:hint="cs"/>
                <w:b/>
                <w:bCs/>
                <w:sz w:val="32"/>
                <w:szCs w:val="32"/>
                <w:rtl/>
              </w:rPr>
              <w:t>كلمة الصباح</w:t>
            </w:r>
          </w:p>
          <w:p w:rsidR="00F12836" w:rsidRPr="006B0EDD" w:rsidRDefault="00F12836" w:rsidP="006B0EDD">
            <w:pPr>
              <w:jc w:val="center"/>
              <w:rPr>
                <w:rFonts w:cs="Traditional Arabic" w:hint="cs"/>
                <w:sz w:val="32"/>
                <w:szCs w:val="32"/>
                <w:rtl/>
              </w:rPr>
            </w:pPr>
            <w:r w:rsidRPr="006B0EDD">
              <w:rPr>
                <w:rFonts w:cs="Traditional Arabic" w:hint="cs"/>
                <w:sz w:val="32"/>
                <w:szCs w:val="32"/>
                <w:rtl/>
              </w:rPr>
              <w:t>دائما ما نسمع بكلمة النظام. ماذا تعني لنا هذه الكلمة ؟ وهل هي مهمة في حياتنا؟</w:t>
            </w:r>
          </w:p>
          <w:p w:rsidR="00F12836" w:rsidRPr="006B0EDD" w:rsidRDefault="00F12836" w:rsidP="006B0EDD">
            <w:pPr>
              <w:jc w:val="center"/>
              <w:rPr>
                <w:rFonts w:cs="Traditional Arabic" w:hint="cs"/>
                <w:sz w:val="32"/>
                <w:szCs w:val="32"/>
                <w:rtl/>
              </w:rPr>
            </w:pPr>
            <w:r w:rsidRPr="006B0EDD">
              <w:rPr>
                <w:rFonts w:cs="Traditional Arabic" w:hint="cs"/>
                <w:sz w:val="32"/>
                <w:szCs w:val="32"/>
                <w:rtl/>
              </w:rPr>
              <w:t xml:space="preserve">النظام يحمل مبادئ عظيمة وأهداف سامية ومعاني كثيرة فهو يدخل في مجالات عديدة في حياتنا بل وفي كل صغيرة وكبيرة إذا أردنا له ذلك, </w:t>
            </w:r>
            <w:proofErr w:type="spellStart"/>
            <w:r w:rsidRPr="006B0EDD">
              <w:rPr>
                <w:rFonts w:cs="Traditional Arabic" w:hint="cs"/>
                <w:sz w:val="32"/>
                <w:szCs w:val="32"/>
                <w:rtl/>
              </w:rPr>
              <w:t>فبه</w:t>
            </w:r>
            <w:proofErr w:type="spellEnd"/>
            <w:r w:rsidRPr="006B0EDD">
              <w:rPr>
                <w:rFonts w:cs="Traditional Arabic" w:hint="cs"/>
                <w:sz w:val="32"/>
                <w:szCs w:val="32"/>
                <w:rtl/>
              </w:rPr>
              <w:t xml:space="preserve"> تصبح  الحياة جميلة وذات قيمة , </w:t>
            </w:r>
            <w:proofErr w:type="spellStart"/>
            <w:r w:rsidRPr="006B0EDD">
              <w:rPr>
                <w:rFonts w:cs="Traditional Arabic" w:hint="cs"/>
                <w:sz w:val="32"/>
                <w:szCs w:val="32"/>
                <w:rtl/>
              </w:rPr>
              <w:t>وبه</w:t>
            </w:r>
            <w:proofErr w:type="spellEnd"/>
            <w:r w:rsidRPr="006B0EDD">
              <w:rPr>
                <w:rFonts w:cs="Traditional Arabic" w:hint="cs"/>
                <w:sz w:val="32"/>
                <w:szCs w:val="32"/>
                <w:rtl/>
              </w:rPr>
              <w:t xml:space="preserve"> تعرف مالك وما عليك تجاه الغير.</w:t>
            </w:r>
          </w:p>
          <w:p w:rsidR="00F12836" w:rsidRPr="006B0EDD" w:rsidRDefault="00F12836" w:rsidP="00993465">
            <w:pPr>
              <w:jc w:val="center"/>
              <w:rPr>
                <w:rFonts w:cs="Traditional Arabic" w:hint="cs"/>
                <w:sz w:val="32"/>
                <w:szCs w:val="32"/>
                <w:rtl/>
              </w:rPr>
            </w:pPr>
            <w:r w:rsidRPr="006B0EDD">
              <w:rPr>
                <w:rFonts w:cs="Traditional Arabic" w:hint="cs"/>
                <w:sz w:val="32"/>
                <w:szCs w:val="32"/>
                <w:rtl/>
              </w:rPr>
              <w:t xml:space="preserve">وبما أن هذا الأسبوع هو أسبوع المرور الخليجي </w:t>
            </w:r>
            <w:r>
              <w:rPr>
                <w:rFonts w:cs="Traditional Arabic" w:hint="cs"/>
                <w:sz w:val="32"/>
                <w:szCs w:val="32"/>
                <w:rtl/>
              </w:rPr>
              <w:t>...... الذي يحمل شعار</w:t>
            </w:r>
          </w:p>
          <w:p w:rsidR="00F12836" w:rsidRPr="006B0EDD" w:rsidRDefault="00F12836" w:rsidP="00993465">
            <w:pPr>
              <w:jc w:val="center"/>
              <w:rPr>
                <w:rFonts w:cs="Traditional Arabic" w:hint="cs"/>
                <w:sz w:val="32"/>
                <w:szCs w:val="32"/>
                <w:rtl/>
              </w:rPr>
            </w:pPr>
            <w:r w:rsidRPr="006B0EDD">
              <w:rPr>
                <w:rFonts w:cs="Traditional Arabic" w:hint="cs"/>
                <w:sz w:val="32"/>
                <w:szCs w:val="32"/>
                <w:rtl/>
              </w:rPr>
              <w:t>(</w:t>
            </w:r>
            <w:r>
              <w:rPr>
                <w:rFonts w:cs="Traditional Arabic" w:hint="cs"/>
                <w:sz w:val="32"/>
                <w:szCs w:val="32"/>
                <w:rtl/>
              </w:rPr>
              <w:t xml:space="preserve">  .......................... </w:t>
            </w:r>
            <w:r w:rsidRPr="006B0EDD">
              <w:rPr>
                <w:rFonts w:cs="Traditional Arabic" w:hint="cs"/>
                <w:sz w:val="32"/>
                <w:szCs w:val="32"/>
                <w:rtl/>
              </w:rPr>
              <w:t>) فيجب علينا الالتزام بجميع الأنظمة المرورية والتي تساعد الفرد والمجتمع على السلامة أثناء قيادة السيارة من حيث عدم السرعة , أو التجاوزات الخاطئة والوقوف الخاطئ , أو قطع الإشارة وغيرها من المخالفات المرورية المريرة</w:t>
            </w:r>
          </w:p>
          <w:p w:rsidR="00F12836" w:rsidRPr="006B0EDD" w:rsidRDefault="00F12836" w:rsidP="006B0EDD">
            <w:pPr>
              <w:jc w:val="center"/>
              <w:rPr>
                <w:rFonts w:cs="Traditional Arabic" w:hint="cs"/>
                <w:sz w:val="32"/>
                <w:szCs w:val="32"/>
                <w:rtl/>
              </w:rPr>
            </w:pPr>
            <w:r w:rsidRPr="006B0EDD">
              <w:rPr>
                <w:rFonts w:cs="Traditional Arabic" w:hint="cs"/>
                <w:sz w:val="32"/>
                <w:szCs w:val="32"/>
                <w:rtl/>
              </w:rPr>
              <w:t>وكذلك يجب علينا التعاون مع رجال المرور والأخذ بنصائحهم وإرشاداتهم . فلنبدأ من الآن ولنصحح جميع أخطائنا لكي نعيش في سعادة وسلامة ولنقي أنفسنا من شر الحوادث بإذن الله.</w:t>
            </w:r>
          </w:p>
          <w:p w:rsidR="00F12836" w:rsidRDefault="00F12836" w:rsidP="00F12836">
            <w:pPr>
              <w:jc w:val="center"/>
              <w:rPr>
                <w:rFonts w:hint="cs"/>
                <w:rtl/>
              </w:rPr>
            </w:pPr>
          </w:p>
        </w:tc>
        <w:tc>
          <w:tcPr>
            <w:tcW w:w="833" w:type="dxa"/>
            <w:vMerge/>
          </w:tcPr>
          <w:p w:rsidR="00F12836" w:rsidRDefault="00F12836">
            <w:pPr>
              <w:rPr>
                <w:rFonts w:hint="cs"/>
                <w:rtl/>
              </w:rPr>
            </w:pPr>
          </w:p>
        </w:tc>
      </w:tr>
    </w:tbl>
    <w:p w:rsidR="0097399B" w:rsidRDefault="0097399B">
      <w:pPr>
        <w:rPr>
          <w:rFonts w:hint="cs"/>
        </w:rPr>
      </w:pPr>
    </w:p>
    <w:sectPr w:rsidR="0097399B" w:rsidSect="006B0EDD">
      <w:pgSz w:w="11906" w:h="16838"/>
      <w:pgMar w:top="284" w:right="284" w:bottom="284" w:left="284"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E43B2"/>
    <w:multiLevelType w:val="hybridMultilevel"/>
    <w:tmpl w:val="E19EF120"/>
    <w:lvl w:ilvl="0" w:tplc="EB10524A">
      <w:start w:val="1"/>
      <w:numFmt w:val="bullet"/>
      <w:lvlText w:val="•"/>
      <w:lvlJc w:val="left"/>
      <w:pPr>
        <w:tabs>
          <w:tab w:val="num" w:pos="720"/>
        </w:tabs>
        <w:ind w:left="720" w:hanging="360"/>
      </w:pPr>
      <w:rPr>
        <w:rFonts w:ascii="Times New Roman" w:hAnsi="Times New Roman" w:hint="default"/>
      </w:rPr>
    </w:lvl>
    <w:lvl w:ilvl="1" w:tplc="6C0EBE6A" w:tentative="1">
      <w:start w:val="1"/>
      <w:numFmt w:val="bullet"/>
      <w:lvlText w:val="•"/>
      <w:lvlJc w:val="left"/>
      <w:pPr>
        <w:tabs>
          <w:tab w:val="num" w:pos="1440"/>
        </w:tabs>
        <w:ind w:left="1440" w:hanging="360"/>
      </w:pPr>
      <w:rPr>
        <w:rFonts w:ascii="Times New Roman" w:hAnsi="Times New Roman" w:hint="default"/>
      </w:rPr>
    </w:lvl>
    <w:lvl w:ilvl="2" w:tplc="72CC7E5C" w:tentative="1">
      <w:start w:val="1"/>
      <w:numFmt w:val="bullet"/>
      <w:lvlText w:val="•"/>
      <w:lvlJc w:val="left"/>
      <w:pPr>
        <w:tabs>
          <w:tab w:val="num" w:pos="2160"/>
        </w:tabs>
        <w:ind w:left="2160" w:hanging="360"/>
      </w:pPr>
      <w:rPr>
        <w:rFonts w:ascii="Times New Roman" w:hAnsi="Times New Roman" w:hint="default"/>
      </w:rPr>
    </w:lvl>
    <w:lvl w:ilvl="3" w:tplc="2B1E74B0" w:tentative="1">
      <w:start w:val="1"/>
      <w:numFmt w:val="bullet"/>
      <w:lvlText w:val="•"/>
      <w:lvlJc w:val="left"/>
      <w:pPr>
        <w:tabs>
          <w:tab w:val="num" w:pos="2880"/>
        </w:tabs>
        <w:ind w:left="2880" w:hanging="360"/>
      </w:pPr>
      <w:rPr>
        <w:rFonts w:ascii="Times New Roman" w:hAnsi="Times New Roman" w:hint="default"/>
      </w:rPr>
    </w:lvl>
    <w:lvl w:ilvl="4" w:tplc="E3084000" w:tentative="1">
      <w:start w:val="1"/>
      <w:numFmt w:val="bullet"/>
      <w:lvlText w:val="•"/>
      <w:lvlJc w:val="left"/>
      <w:pPr>
        <w:tabs>
          <w:tab w:val="num" w:pos="3600"/>
        </w:tabs>
        <w:ind w:left="3600" w:hanging="360"/>
      </w:pPr>
      <w:rPr>
        <w:rFonts w:ascii="Times New Roman" w:hAnsi="Times New Roman" w:hint="default"/>
      </w:rPr>
    </w:lvl>
    <w:lvl w:ilvl="5" w:tplc="953E1362" w:tentative="1">
      <w:start w:val="1"/>
      <w:numFmt w:val="bullet"/>
      <w:lvlText w:val="•"/>
      <w:lvlJc w:val="left"/>
      <w:pPr>
        <w:tabs>
          <w:tab w:val="num" w:pos="4320"/>
        </w:tabs>
        <w:ind w:left="4320" w:hanging="360"/>
      </w:pPr>
      <w:rPr>
        <w:rFonts w:ascii="Times New Roman" w:hAnsi="Times New Roman" w:hint="default"/>
      </w:rPr>
    </w:lvl>
    <w:lvl w:ilvl="6" w:tplc="DED66984" w:tentative="1">
      <w:start w:val="1"/>
      <w:numFmt w:val="bullet"/>
      <w:lvlText w:val="•"/>
      <w:lvlJc w:val="left"/>
      <w:pPr>
        <w:tabs>
          <w:tab w:val="num" w:pos="5040"/>
        </w:tabs>
        <w:ind w:left="5040" w:hanging="360"/>
      </w:pPr>
      <w:rPr>
        <w:rFonts w:ascii="Times New Roman" w:hAnsi="Times New Roman" w:hint="default"/>
      </w:rPr>
    </w:lvl>
    <w:lvl w:ilvl="7" w:tplc="4CEA0C90" w:tentative="1">
      <w:start w:val="1"/>
      <w:numFmt w:val="bullet"/>
      <w:lvlText w:val="•"/>
      <w:lvlJc w:val="left"/>
      <w:pPr>
        <w:tabs>
          <w:tab w:val="num" w:pos="5760"/>
        </w:tabs>
        <w:ind w:left="5760" w:hanging="360"/>
      </w:pPr>
      <w:rPr>
        <w:rFonts w:ascii="Times New Roman" w:hAnsi="Times New Roman" w:hint="default"/>
      </w:rPr>
    </w:lvl>
    <w:lvl w:ilvl="8" w:tplc="3D3A640E"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10"/>
  <w:displayHorizontalDrawingGridEvery w:val="2"/>
  <w:characterSpacingControl w:val="doNotCompress"/>
  <w:compat/>
  <w:rsids>
    <w:rsidRoot w:val="006B0EDD"/>
    <w:rsid w:val="002147E9"/>
    <w:rsid w:val="006B0EDD"/>
    <w:rsid w:val="007106DD"/>
    <w:rsid w:val="0097399B"/>
    <w:rsid w:val="00993465"/>
    <w:rsid w:val="00AC183F"/>
    <w:rsid w:val="00BD18A6"/>
    <w:rsid w:val="00F12836"/>
    <w:rsid w:val="00F1730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EDD"/>
    <w:pPr>
      <w:bidi/>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E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9547012">
      <w:bodyDiv w:val="1"/>
      <w:marLeft w:val="0"/>
      <w:marRight w:val="0"/>
      <w:marTop w:val="0"/>
      <w:marBottom w:val="0"/>
      <w:divBdr>
        <w:top w:val="none" w:sz="0" w:space="0" w:color="auto"/>
        <w:left w:val="none" w:sz="0" w:space="0" w:color="auto"/>
        <w:bottom w:val="none" w:sz="0" w:space="0" w:color="auto"/>
        <w:right w:val="none" w:sz="0" w:space="0" w:color="auto"/>
      </w:divBdr>
    </w:div>
    <w:div w:id="205712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328</Words>
  <Characters>1873</Characters>
  <Application>Microsoft Office Word</Application>
  <DocSecurity>0</DocSecurity>
  <Lines>15</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1</cp:revision>
  <dcterms:created xsi:type="dcterms:W3CDTF">2010-10-12T20:09:00Z</dcterms:created>
  <dcterms:modified xsi:type="dcterms:W3CDTF">2010-10-12T21:00:00Z</dcterms:modified>
</cp:coreProperties>
</file>